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B0" w:rsidRDefault="00110CB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0" w:name="_GoBack"/>
      <w:bookmarkEnd w:id="0"/>
    </w:p>
    <w:p w:rsidR="00FC5617" w:rsidRDefault="00FC5617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017F70" w:rsidRPr="00D27519" w:rsidRDefault="00017F7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Regulamin konkursów „Zawody węd</w:t>
      </w:r>
      <w:r w:rsidR="00F72527">
        <w:rPr>
          <w:rFonts w:ascii="Times New Roman" w:hAnsi="Times New Roman"/>
          <w:b/>
          <w:bCs/>
          <w:kern w:val="0"/>
          <w:sz w:val="24"/>
          <w:szCs w:val="24"/>
        </w:rPr>
        <w:t xml:space="preserve">karskie w Kole PZW nr </w:t>
      </w:r>
      <w:r w:rsidR="00E52DCB">
        <w:rPr>
          <w:rFonts w:ascii="Times New Roman" w:hAnsi="Times New Roman"/>
          <w:b/>
          <w:bCs/>
          <w:kern w:val="0"/>
          <w:sz w:val="24"/>
          <w:szCs w:val="24"/>
        </w:rPr>
        <w:t>46 Tokai COBEX w Raciborzu</w:t>
      </w: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”</w:t>
      </w:r>
    </w:p>
    <w:p w:rsidR="00017F70" w:rsidRPr="00C17F14" w:rsidRDefault="00017F7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1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Postanowienia ogólne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Organizatorem konkursów „Zawody wędkarskie w Kole PZW nr </w:t>
      </w:r>
      <w:r w:rsidR="00E52DCB">
        <w:rPr>
          <w:rFonts w:ascii="Times New Roman" w:hAnsi="Times New Roman"/>
          <w:kern w:val="0"/>
          <w:sz w:val="24"/>
          <w:szCs w:val="24"/>
        </w:rPr>
        <w:t>46 Tokai COBEX w Raciborzu</w:t>
      </w:r>
      <w:r w:rsidRPr="00D27519">
        <w:rPr>
          <w:rFonts w:ascii="Times New Roman" w:hAnsi="Times New Roman"/>
          <w:kern w:val="0"/>
          <w:sz w:val="24"/>
          <w:szCs w:val="24"/>
        </w:rPr>
        <w:t>", zwanego dalej regulaminem, jest</w:t>
      </w:r>
      <w:r w:rsidR="0059732D">
        <w:rPr>
          <w:rFonts w:ascii="Times New Roman" w:hAnsi="Times New Roman"/>
          <w:kern w:val="0"/>
          <w:sz w:val="24"/>
          <w:szCs w:val="24"/>
        </w:rPr>
        <w:t xml:space="preserve"> Zarząd Koła PZW </w:t>
      </w:r>
      <w:r w:rsidR="00E52DCB">
        <w:rPr>
          <w:rFonts w:ascii="Times New Roman" w:hAnsi="Times New Roman"/>
          <w:kern w:val="0"/>
          <w:sz w:val="24"/>
          <w:szCs w:val="24"/>
        </w:rPr>
        <w:t>nr 46 Tokai COBEX w Raciborzu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017F70" w:rsidRPr="00D27519" w:rsidRDefault="00017F70" w:rsidP="00E52DCB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Regulamin konkursu dotyczy wszystkich konkursów, zwanych dalej zawodami wędkarskim</w:t>
      </w:r>
      <w:r w:rsidR="00840B88">
        <w:rPr>
          <w:rFonts w:ascii="Times New Roman" w:hAnsi="Times New Roman"/>
          <w:spacing w:val="-4"/>
          <w:kern w:val="0"/>
          <w:sz w:val="24"/>
          <w:szCs w:val="24"/>
        </w:rPr>
        <w:t>i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,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br/>
        <w:t>w dyscyplinach: spławikowej, feederowej, spinningowej uwzględnionych</w:t>
      </w:r>
      <w:r w:rsidR="00E52DCB">
        <w:rPr>
          <w:rFonts w:ascii="Times New Roman" w:hAnsi="Times New Roman"/>
          <w:spacing w:val="-4"/>
          <w:kern w:val="0"/>
          <w:sz w:val="24"/>
          <w:szCs w:val="24"/>
        </w:rPr>
        <w:t xml:space="preserve"> w Terminarzu imprez sportowych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Koła PZW nr</w:t>
      </w:r>
      <w:r w:rsidR="00E52DCB">
        <w:rPr>
          <w:rFonts w:ascii="Times New Roman" w:hAnsi="Times New Roman"/>
          <w:spacing w:val="-4"/>
          <w:kern w:val="0"/>
          <w:sz w:val="24"/>
          <w:szCs w:val="24"/>
        </w:rPr>
        <w:t xml:space="preserve"> 46 Tokai COBEX w Raciborzu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na </w:t>
      </w:r>
      <w:r w:rsidR="00E52DCB">
        <w:rPr>
          <w:rFonts w:ascii="Times New Roman" w:hAnsi="Times New Roman"/>
          <w:spacing w:val="-4"/>
          <w:kern w:val="0"/>
          <w:sz w:val="24"/>
          <w:szCs w:val="24"/>
        </w:rPr>
        <w:t>2025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rok.</w:t>
      </w:r>
    </w:p>
    <w:p w:rsidR="00017F70" w:rsidRPr="00D27519" w:rsidRDefault="00017F70" w:rsidP="00E52DCB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Terminarz imprez sportowych Koła PZW</w:t>
      </w:r>
      <w:r w:rsidR="00637CF6">
        <w:rPr>
          <w:rFonts w:ascii="Times New Roman" w:hAnsi="Times New Roman"/>
          <w:spacing w:val="-4"/>
          <w:kern w:val="0"/>
          <w:sz w:val="24"/>
          <w:szCs w:val="24"/>
        </w:rPr>
        <w:t xml:space="preserve"> n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r </w:t>
      </w:r>
      <w:r w:rsidR="00E52DCB">
        <w:rPr>
          <w:rFonts w:ascii="Times New Roman" w:hAnsi="Times New Roman"/>
          <w:spacing w:val="-4"/>
          <w:kern w:val="0"/>
          <w:sz w:val="24"/>
          <w:szCs w:val="24"/>
        </w:rPr>
        <w:t>46 Tokai COBEX w Raciborzu na 2025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 rok stanowi integralną część niniejszego regulaminu.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Terminarz imprez sportowych Koła może być aktualizowany w ciągu roku kalendarzowego za zgodą </w:t>
      </w:r>
      <w:r w:rsidR="00DA5319">
        <w:rPr>
          <w:rFonts w:ascii="Times New Roman" w:hAnsi="Times New Roman"/>
          <w:spacing w:val="-4"/>
          <w:kern w:val="0"/>
          <w:sz w:val="24"/>
          <w:szCs w:val="24"/>
        </w:rPr>
        <w:br/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i wiedzą Zarządu Koła. 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Zawody wędkarskie przeprowadzane są zgodnie z aktualnie obowiązującymi Zasadami Organizacji Sportu Wędkarskiego (ZOSW) części od 1 do 12. Wszystkie wyjątki względem ZOSW będą opisane w regulaminie cyklu zawodów lub w komunikacie do poszczególnych zawodów. 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ponosi pełną odpowiedzialność za formę i przebieg zawodów.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2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Czas trwania zawodów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Wszystkie informacje dotyczące harmonogramu go</w:t>
      </w:r>
      <w:r w:rsidR="00DA5319">
        <w:rPr>
          <w:rFonts w:ascii="Times New Roman" w:hAnsi="Times New Roman"/>
          <w:kern w:val="0"/>
          <w:sz w:val="24"/>
          <w:szCs w:val="24"/>
        </w:rPr>
        <w:t xml:space="preserve">dzinowego zawodów będą zawarte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w komunikacie poszczególnych zawodów.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3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Cele i zadania zawodów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Integracja środowiska wędkarskiego.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Upowszechnianie wędkarstwa sportowego.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Wyłanianie Mistrzów Koła (dotyczy zawodów Mistrzostwa Koła i Grand Prix Koła).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Promowanie zdrowego trybu życia.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Kształtowanie nawyków aktywnego spędzania czasu wolnego.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4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Zasady przyjmowania zgłoszeń uczestników zawodów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 zawodach mogą uczestniczyć:</w:t>
      </w:r>
    </w:p>
    <w:p w:rsidR="00017F70" w:rsidRPr="00D27519" w:rsidRDefault="00E52DCB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wyłącznie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 członkowie Koła PZW nr</w:t>
      </w:r>
      <w:r>
        <w:rPr>
          <w:rFonts w:ascii="Times New Roman" w:hAnsi="Times New Roman"/>
          <w:kern w:val="0"/>
          <w:sz w:val="24"/>
          <w:szCs w:val="24"/>
        </w:rPr>
        <w:t xml:space="preserve"> 46 Tokai COBEX w Raciborzu (zawody MK oraz GP Koła)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 , </w:t>
      </w:r>
    </w:p>
    <w:p w:rsidR="00017F70" w:rsidRPr="00D27519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członkowie innych kół Okręgu PZW w Katowicach</w:t>
      </w:r>
      <w:r w:rsidR="007A26EE">
        <w:rPr>
          <w:rFonts w:ascii="Times New Roman" w:hAnsi="Times New Roman"/>
          <w:kern w:val="0"/>
          <w:sz w:val="24"/>
          <w:szCs w:val="24"/>
        </w:rPr>
        <w:t xml:space="preserve"> zaproszeni przez ZK -46- na wybrane zawody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, </w:t>
      </w:r>
    </w:p>
    <w:p w:rsidR="00017F70" w:rsidRPr="00D27519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8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zaproszeni goście. </w:t>
      </w:r>
    </w:p>
    <w:p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2.</w:t>
      </w:r>
      <w:r w:rsidRPr="00D27519">
        <w:rPr>
          <w:rFonts w:ascii="Times New Roman" w:hAnsi="Times New Roman"/>
          <w:spacing w:val="-6"/>
          <w:kern w:val="0"/>
          <w:sz w:val="24"/>
          <w:szCs w:val="24"/>
        </w:rPr>
        <w:t xml:space="preserve"> Na czas rozgrywania zawodów, każdy wędkujący musi posiadać zezwolenie na wody Okręgu PZW </w:t>
      </w:r>
      <w:r w:rsidR="00637CF6">
        <w:rPr>
          <w:rFonts w:ascii="Times New Roman" w:hAnsi="Times New Roman"/>
          <w:spacing w:val="-6"/>
          <w:kern w:val="0"/>
          <w:sz w:val="24"/>
          <w:szCs w:val="24"/>
        </w:rPr>
        <w:br/>
      </w:r>
      <w:r w:rsidRPr="00D27519">
        <w:rPr>
          <w:rFonts w:ascii="Times New Roman" w:hAnsi="Times New Roman"/>
          <w:spacing w:val="-6"/>
          <w:kern w:val="0"/>
          <w:sz w:val="24"/>
          <w:szCs w:val="24"/>
        </w:rPr>
        <w:t xml:space="preserve">w Katowicach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3. Zgłoszenia przyjmowane będą:</w:t>
      </w:r>
    </w:p>
    <w:p w:rsidR="00017F70" w:rsidRPr="00D27519" w:rsidRDefault="00017F70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telefonicznie, na nr telefonu podany w </w:t>
      </w:r>
      <w:r w:rsidR="007A26EE">
        <w:rPr>
          <w:rFonts w:ascii="Times New Roman" w:hAnsi="Times New Roman"/>
          <w:kern w:val="0"/>
          <w:sz w:val="24"/>
          <w:szCs w:val="24"/>
        </w:rPr>
        <w:t xml:space="preserve">terminarzu i </w:t>
      </w:r>
      <w:r w:rsidRPr="00D27519">
        <w:rPr>
          <w:rFonts w:ascii="Times New Roman" w:hAnsi="Times New Roman"/>
          <w:kern w:val="0"/>
          <w:sz w:val="24"/>
          <w:szCs w:val="24"/>
        </w:rPr>
        <w:t>komunikacie zawodów,</w:t>
      </w:r>
    </w:p>
    <w:p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4. Zgłoszenie musi zawierać imię i nazwisko uczestnika, ewentualnie nazwę reprezentowanego Koła PZW</w:t>
      </w:r>
      <w:r w:rsidR="008E4153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kategorię wiekową,. </w:t>
      </w:r>
    </w:p>
    <w:p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lastRenderedPageBreak/>
        <w:t xml:space="preserve">5. Organizator ma prawo do odwołania zawodów, jeżeli nie zostanie zgłoszona minimalna liczba uczestników określona w komunikacie zawodów, wystąpią niekorzystne warunki atmosferyczne lub inne prawne ograniczenia dotyczące organizacji zawodów.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6. Zgłoszenie do zawodów jest równoznaczne z akceptacją niniejszego regulaminu i zgodą </w:t>
      </w:r>
      <w:r w:rsidRPr="00D27519">
        <w:rPr>
          <w:rFonts w:ascii="Times New Roman" w:hAnsi="Times New Roman"/>
          <w:kern w:val="0"/>
          <w:sz w:val="24"/>
          <w:szCs w:val="24"/>
        </w:rPr>
        <w:br/>
        <w:t xml:space="preserve">na publikację i wykorzystanie wizerunku za pomocą środków masowego przekazu lub środków elektronicznych.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5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Zasady przyznawania nagród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8"/>
          <w:kern w:val="0"/>
          <w:sz w:val="24"/>
          <w:szCs w:val="24"/>
        </w:rPr>
        <w:t>Klasyfikacja końcowa w zawodach zostanie ustalona zgodnie z zapisami ZOSW oraz komunikatem zawodów.</w:t>
      </w:r>
    </w:p>
    <w:p w:rsidR="00017F70" w:rsidRPr="00D27519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zawodach, dla zwycięzców poszczególnych kategorii wiekowych, zostaną przyznane nagrody honorowe: </w:t>
      </w:r>
    </w:p>
    <w:p w:rsidR="00017F70" w:rsidRPr="007A26EE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A26EE">
        <w:rPr>
          <w:rFonts w:ascii="Times New Roman" w:hAnsi="Times New Roman"/>
          <w:kern w:val="0"/>
          <w:sz w:val="24"/>
          <w:szCs w:val="24"/>
        </w:rPr>
        <w:t>w dyscyplinie spławikowej, feederowej, spinningowej w klasyfikacji indywidualnej</w:t>
      </w:r>
      <w:r w:rsidR="007A26EE">
        <w:rPr>
          <w:rFonts w:ascii="Times New Roman" w:hAnsi="Times New Roman"/>
          <w:kern w:val="0"/>
          <w:sz w:val="24"/>
          <w:szCs w:val="24"/>
        </w:rPr>
        <w:t xml:space="preserve"> w</w:t>
      </w:r>
      <w:r w:rsidRPr="007A26EE">
        <w:rPr>
          <w:rFonts w:ascii="Times New Roman" w:hAnsi="Times New Roman"/>
          <w:kern w:val="0"/>
          <w:sz w:val="24"/>
          <w:szCs w:val="24"/>
        </w:rPr>
        <w:t xml:space="preserve"> zawodach o Mistrzostwo </w:t>
      </w:r>
      <w:r w:rsidR="007A26EE">
        <w:rPr>
          <w:rFonts w:ascii="Times New Roman" w:hAnsi="Times New Roman"/>
          <w:kern w:val="0"/>
          <w:sz w:val="24"/>
          <w:szCs w:val="24"/>
        </w:rPr>
        <w:t>Koła</w:t>
      </w:r>
      <w:r w:rsidRPr="007A26EE">
        <w:rPr>
          <w:rFonts w:ascii="Times New Roman" w:hAnsi="Times New Roman"/>
          <w:kern w:val="0"/>
          <w:sz w:val="24"/>
          <w:szCs w:val="24"/>
        </w:rPr>
        <w:t xml:space="preserve">: </w:t>
      </w:r>
    </w:p>
    <w:p w:rsidR="00017F70" w:rsidRPr="00D27519" w:rsidRDefault="007A26EE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puchary - 3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 szt., </w:t>
      </w:r>
    </w:p>
    <w:p w:rsidR="00017F70" w:rsidRPr="00D27519" w:rsidRDefault="00017F70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dyplomy - </w:t>
      </w:r>
      <w:r w:rsidR="007A26EE">
        <w:rPr>
          <w:rFonts w:ascii="Times New Roman" w:hAnsi="Times New Roman"/>
          <w:kern w:val="0"/>
          <w:sz w:val="24"/>
          <w:szCs w:val="24"/>
        </w:rPr>
        <w:t>6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szt.. </w:t>
      </w:r>
    </w:p>
    <w:p w:rsidR="00017F70" w:rsidRPr="00D27519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zawodach Grand Prix Koła oraz towarzyskich: </w:t>
      </w:r>
    </w:p>
    <w:p w:rsidR="00017F70" w:rsidRPr="00D27519" w:rsidRDefault="00017F70" w:rsidP="00017F7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puchary - </w:t>
      </w:r>
      <w:r w:rsidR="007A26EE">
        <w:rPr>
          <w:rFonts w:ascii="Times New Roman" w:hAnsi="Times New Roman"/>
          <w:kern w:val="0"/>
          <w:sz w:val="24"/>
          <w:szCs w:val="24"/>
        </w:rPr>
        <w:t>3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szt., </w:t>
      </w:r>
    </w:p>
    <w:p w:rsidR="00017F70" w:rsidRDefault="00017F70" w:rsidP="00017F7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dyplomy - </w:t>
      </w:r>
      <w:r w:rsidR="007A26EE">
        <w:rPr>
          <w:rFonts w:ascii="Times New Roman" w:hAnsi="Times New Roman"/>
          <w:kern w:val="0"/>
          <w:sz w:val="24"/>
          <w:szCs w:val="24"/>
        </w:rPr>
        <w:t>3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szt.. </w:t>
      </w:r>
    </w:p>
    <w:p w:rsidR="007A26EE" w:rsidRPr="00D27519" w:rsidRDefault="007A26EE" w:rsidP="007A26E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Dodatkowo w zawodach o Mistrzostwo Koła, Grand Prix Koła lub towarzyskich mogą być przyznawane nagrody finansowe lub rzeczowe.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Ustalenie wartości i ilości nagród należy do organizatora.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Ilość nagród nie może przekroczyć 70% liczby uczestników (dotyczy każdej kategorii wiekowej).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Dodatkowo dla wszystkich uczestników zawodów mogą zostać wręczane drobne upominki.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Wręczenie nagród nastąpi w dniu zakończenia zawodów na uroczystym ogłoszeniu wyników. </w:t>
      </w:r>
    </w:p>
    <w:p w:rsidR="00FC5617" w:rsidRPr="00A95A02" w:rsidRDefault="00017F70" w:rsidP="00A95A02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przypadku nieodebrania nagrody w terminie wskazanym przez organizatora, pozostanie </w:t>
      </w:r>
      <w:r w:rsidR="00A95A02">
        <w:rPr>
          <w:rFonts w:ascii="Times New Roman" w:hAnsi="Times New Roman"/>
          <w:kern w:val="0"/>
          <w:sz w:val="24"/>
          <w:szCs w:val="24"/>
        </w:rPr>
        <w:t>ona do dyspozycji organizatora.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6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Udostępnienie regulaminu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A95A02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Pełna treść regulaminu jest dostępna w siedzibie organizatora oraz na stronie internetowej </w:t>
      </w:r>
      <w:r w:rsidR="007A26EE">
        <w:rPr>
          <w:rFonts w:ascii="Times New Roman" w:hAnsi="Times New Roman"/>
          <w:kern w:val="0"/>
          <w:sz w:val="24"/>
          <w:szCs w:val="24"/>
        </w:rPr>
        <w:t xml:space="preserve">Koła PZW </w:t>
      </w:r>
      <w:r w:rsidR="008E4153">
        <w:rPr>
          <w:rFonts w:ascii="Times New Roman" w:hAnsi="Times New Roman"/>
          <w:kern w:val="0"/>
          <w:sz w:val="24"/>
          <w:szCs w:val="24"/>
        </w:rPr>
        <w:t xml:space="preserve">    </w:t>
      </w:r>
      <w:r w:rsidR="007A26EE">
        <w:rPr>
          <w:rFonts w:ascii="Times New Roman" w:hAnsi="Times New Roman"/>
          <w:kern w:val="0"/>
          <w:sz w:val="24"/>
          <w:szCs w:val="24"/>
        </w:rPr>
        <w:t xml:space="preserve">nr 46 Tokai COBEX w Raciborzu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7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Ochrona danych osobowych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Dane osobowe uczestników zawodów przetwarzane będą w zakresie komunikacjiz uczestnikami oraz wydania nagród zwycięzcom, w tym również poprzez publikację wyników zawodów w środkach masowego przekazu i na stronach internetowych organizatora. </w:t>
      </w:r>
    </w:p>
    <w:p w:rsidR="00017F70" w:rsidRPr="00A95A02" w:rsidRDefault="00017F70" w:rsidP="00A95A02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Zgłoszenie udziału w zawodach jest równoznaczne ze zgodą uczestnika na przetwarzanie danych osobowych jak w § 7 pkt 1 regulaminu.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8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Postanowienia końcowe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nie ponosi odpowiedzialności za działanie lub zaniechanie tych działań uczestników zawodów.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Zdobywcom nagród nie przysługuje prawo do zastrzeżenia szczególnych właściwości nagrody ani do otrzymania jej ekwiwalentu (rzeczowego, finansowego).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lastRenderedPageBreak/>
        <w:t xml:space="preserve">Organizator nie ponosi odpowiedzialności za jakość i użyteczność wygranej przez </w:t>
      </w:r>
      <w:r w:rsidR="00840B88">
        <w:rPr>
          <w:rFonts w:ascii="Times New Roman" w:hAnsi="Times New Roman"/>
          <w:kern w:val="0"/>
          <w:sz w:val="24"/>
          <w:szCs w:val="24"/>
        </w:rPr>
        <w:t>uczestnika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zawodów nagrody (w tym odpowiedzialności z tytułu gwarancji lub rękojmi za wady rzeczy będącej nagrodą). Odpowiedzialnym z tego tytułu jest osoba udzielająca gwarancji (sprzedawca).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zastrzega sobie prawo do zmiany zapisów w regulaminie, o czym musi poinformować uczestników zawodów przed procesem zapisu, a informacja o zmianach będzie zamieszczana na stronach internetowych organizatora.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sprawach nieuregulowanych niniejszym regulaminem stosuje się przepisy PZWi prawa polskiego.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Wszelkie spory mogące wyniknąć w związku z niniejszym regulaminem będą rozstrzygane przez Zarząd Koła PZW nr </w:t>
      </w:r>
      <w:r w:rsidR="008E4153">
        <w:rPr>
          <w:rFonts w:ascii="Times New Roman" w:hAnsi="Times New Roman"/>
          <w:kern w:val="0"/>
          <w:sz w:val="24"/>
          <w:szCs w:val="24"/>
        </w:rPr>
        <w:t>46 Tokai COBEX w Raciborzu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, a wszelkie spory mogące wyniknąć w związku z zawodami będą rozstrzygane przez sędziego głównego zawodów. </w:t>
      </w:r>
    </w:p>
    <w:p w:rsidR="00017F70" w:rsidRPr="00C6584B" w:rsidRDefault="00017F70" w:rsidP="00C6584B">
      <w:pPr>
        <w:numPr>
          <w:ilvl w:val="0"/>
          <w:numId w:val="35"/>
        </w:numPr>
        <w:autoSpaceDE w:val="0"/>
        <w:autoSpaceDN w:val="0"/>
        <w:adjustRightInd w:val="0"/>
        <w:spacing w:after="63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Szczegółowe przepisy organizacji zawodów mistrzowskich określone są w ZOSW dla poszczególnych dyscyplin. </w:t>
      </w:r>
    </w:p>
    <w:p w:rsidR="00515EF6" w:rsidRDefault="00515EF6" w:rsidP="00347F6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15EF6" w:rsidSect="00FC5617"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21" w:rsidRDefault="00971A21" w:rsidP="00112C6A">
      <w:pPr>
        <w:spacing w:after="0" w:line="240" w:lineRule="auto"/>
      </w:pPr>
      <w:r>
        <w:separator/>
      </w:r>
    </w:p>
  </w:endnote>
  <w:endnote w:type="continuationSeparator" w:id="1">
    <w:p w:rsidR="00971A21" w:rsidRDefault="00971A21" w:rsidP="0011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21" w:rsidRDefault="00971A21" w:rsidP="00112C6A">
      <w:pPr>
        <w:spacing w:after="0" w:line="240" w:lineRule="auto"/>
      </w:pPr>
      <w:r>
        <w:separator/>
      </w:r>
    </w:p>
  </w:footnote>
  <w:footnote w:type="continuationSeparator" w:id="1">
    <w:p w:rsidR="00971A21" w:rsidRDefault="00971A21" w:rsidP="0011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A514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15063"/>
    <w:multiLevelType w:val="hybridMultilevel"/>
    <w:tmpl w:val="5DE2FDB8"/>
    <w:lvl w:ilvl="0" w:tplc="3F5E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57C"/>
    <w:multiLevelType w:val="hybridMultilevel"/>
    <w:tmpl w:val="128A7EEE"/>
    <w:lvl w:ilvl="0" w:tplc="C344A0B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72B"/>
    <w:multiLevelType w:val="hybridMultilevel"/>
    <w:tmpl w:val="136EBDB2"/>
    <w:lvl w:ilvl="0" w:tplc="22465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2BF9"/>
    <w:multiLevelType w:val="hybridMultilevel"/>
    <w:tmpl w:val="244A8C38"/>
    <w:lvl w:ilvl="0" w:tplc="C55CD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337A1A"/>
    <w:multiLevelType w:val="hybridMultilevel"/>
    <w:tmpl w:val="81F2A4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C64AD9"/>
    <w:multiLevelType w:val="hybridMultilevel"/>
    <w:tmpl w:val="A64E81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46A23"/>
    <w:multiLevelType w:val="hybridMultilevel"/>
    <w:tmpl w:val="3E24509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0EB7F54"/>
    <w:multiLevelType w:val="hybridMultilevel"/>
    <w:tmpl w:val="2FB6E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4624CB"/>
    <w:multiLevelType w:val="multilevel"/>
    <w:tmpl w:val="66E86680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6368F"/>
    <w:multiLevelType w:val="hybridMultilevel"/>
    <w:tmpl w:val="78C80A10"/>
    <w:lvl w:ilvl="0" w:tplc="F89035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126AE"/>
    <w:multiLevelType w:val="hybridMultilevel"/>
    <w:tmpl w:val="20C2311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A4197"/>
    <w:multiLevelType w:val="hybridMultilevel"/>
    <w:tmpl w:val="FBA8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E4A62"/>
    <w:multiLevelType w:val="hybridMultilevel"/>
    <w:tmpl w:val="B28A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72305"/>
    <w:multiLevelType w:val="hybridMultilevel"/>
    <w:tmpl w:val="536271B0"/>
    <w:lvl w:ilvl="0" w:tplc="4AA876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32557"/>
    <w:multiLevelType w:val="hybridMultilevel"/>
    <w:tmpl w:val="285A8756"/>
    <w:lvl w:ilvl="0" w:tplc="56205D8E">
      <w:start w:val="1"/>
      <w:numFmt w:val="bullet"/>
      <w:lvlText w:val=""/>
      <w:lvlJc w:val="left"/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>
    <w:nsid w:val="2C2C5C75"/>
    <w:multiLevelType w:val="hybridMultilevel"/>
    <w:tmpl w:val="21505C2C"/>
    <w:lvl w:ilvl="0" w:tplc="56205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851639"/>
    <w:multiLevelType w:val="hybridMultilevel"/>
    <w:tmpl w:val="3F924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DF5CC8"/>
    <w:multiLevelType w:val="hybridMultilevel"/>
    <w:tmpl w:val="42E8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3137F5"/>
    <w:multiLevelType w:val="hybridMultilevel"/>
    <w:tmpl w:val="FA7AE14A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F55FD"/>
    <w:multiLevelType w:val="hybridMultilevel"/>
    <w:tmpl w:val="3D44CBF4"/>
    <w:lvl w:ilvl="0" w:tplc="C55CD28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44E24303"/>
    <w:multiLevelType w:val="hybridMultilevel"/>
    <w:tmpl w:val="D2AEE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20870">
      <w:start w:val="1"/>
      <w:numFmt w:val="lowerLetter"/>
      <w:lvlText w:val="%2)"/>
      <w:lvlJc w:val="right"/>
      <w:pPr>
        <w:tabs>
          <w:tab w:val="num" w:pos="771"/>
        </w:tabs>
        <w:ind w:left="776" w:hanging="56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1450F5"/>
    <w:multiLevelType w:val="hybridMultilevel"/>
    <w:tmpl w:val="0534EB82"/>
    <w:lvl w:ilvl="0" w:tplc="1A0EE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6DDB"/>
    <w:multiLevelType w:val="hybridMultilevel"/>
    <w:tmpl w:val="71E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A209F"/>
    <w:multiLevelType w:val="hybridMultilevel"/>
    <w:tmpl w:val="56F443B6"/>
    <w:lvl w:ilvl="0" w:tplc="C5CA5B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F5724"/>
    <w:multiLevelType w:val="hybridMultilevel"/>
    <w:tmpl w:val="97F28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C1302F"/>
    <w:multiLevelType w:val="hybridMultilevel"/>
    <w:tmpl w:val="D2C0A5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32F4"/>
    <w:multiLevelType w:val="hybridMultilevel"/>
    <w:tmpl w:val="7EE0C098"/>
    <w:lvl w:ilvl="0" w:tplc="56205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D94B82"/>
    <w:multiLevelType w:val="hybridMultilevel"/>
    <w:tmpl w:val="97426430"/>
    <w:lvl w:ilvl="0" w:tplc="2246527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9">
    <w:nsid w:val="55056D75"/>
    <w:multiLevelType w:val="hybridMultilevel"/>
    <w:tmpl w:val="ECEA7CDC"/>
    <w:lvl w:ilvl="0" w:tplc="C55CD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DC76B4"/>
    <w:multiLevelType w:val="hybridMultilevel"/>
    <w:tmpl w:val="16FC0EB6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F06A3F"/>
    <w:multiLevelType w:val="hybridMultilevel"/>
    <w:tmpl w:val="7D00EB50"/>
    <w:lvl w:ilvl="0" w:tplc="6EA2D93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5BBF"/>
    <w:multiLevelType w:val="hybridMultilevel"/>
    <w:tmpl w:val="D948528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27285"/>
    <w:multiLevelType w:val="hybridMultilevel"/>
    <w:tmpl w:val="8DBC06D0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9853A7"/>
    <w:multiLevelType w:val="hybridMultilevel"/>
    <w:tmpl w:val="071E8E56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45A8C"/>
    <w:multiLevelType w:val="hybridMultilevel"/>
    <w:tmpl w:val="D632B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E22B5F"/>
    <w:multiLevelType w:val="hybridMultilevel"/>
    <w:tmpl w:val="07CC5888"/>
    <w:lvl w:ilvl="0" w:tplc="9254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E4104"/>
    <w:multiLevelType w:val="multilevel"/>
    <w:tmpl w:val="F96C6FD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15C2D7F"/>
    <w:multiLevelType w:val="hybridMultilevel"/>
    <w:tmpl w:val="4D08AF10"/>
    <w:lvl w:ilvl="0" w:tplc="5620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B39E7"/>
    <w:multiLevelType w:val="hybridMultilevel"/>
    <w:tmpl w:val="62F83274"/>
    <w:lvl w:ilvl="0" w:tplc="FB04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B08D0"/>
    <w:multiLevelType w:val="hybridMultilevel"/>
    <w:tmpl w:val="769EEC4A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FA2AEF"/>
    <w:multiLevelType w:val="hybridMultilevel"/>
    <w:tmpl w:val="AC247436"/>
    <w:lvl w:ilvl="0" w:tplc="22465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677B83"/>
    <w:multiLevelType w:val="hybridMultilevel"/>
    <w:tmpl w:val="2B1E8C5E"/>
    <w:lvl w:ilvl="0" w:tplc="83002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65B33"/>
    <w:multiLevelType w:val="hybridMultilevel"/>
    <w:tmpl w:val="190A1332"/>
    <w:lvl w:ilvl="0" w:tplc="68587DE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25ECF"/>
    <w:multiLevelType w:val="multilevel"/>
    <w:tmpl w:val="CDD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38"/>
  </w:num>
  <w:num w:numId="5">
    <w:abstractNumId w:val="23"/>
  </w:num>
  <w:num w:numId="6">
    <w:abstractNumId w:val="15"/>
  </w:num>
  <w:num w:numId="7">
    <w:abstractNumId w:val="40"/>
  </w:num>
  <w:num w:numId="8">
    <w:abstractNumId w:val="30"/>
  </w:num>
  <w:num w:numId="9">
    <w:abstractNumId w:val="33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34"/>
  </w:num>
  <w:num w:numId="15">
    <w:abstractNumId w:val="11"/>
  </w:num>
  <w:num w:numId="16">
    <w:abstractNumId w:val="32"/>
  </w:num>
  <w:num w:numId="17">
    <w:abstractNumId w:val="9"/>
  </w:num>
  <w:num w:numId="18">
    <w:abstractNumId w:val="22"/>
  </w:num>
  <w:num w:numId="19">
    <w:abstractNumId w:val="3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35"/>
  </w:num>
  <w:num w:numId="31">
    <w:abstractNumId w:val="13"/>
  </w:num>
  <w:num w:numId="32">
    <w:abstractNumId w:val="8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5"/>
  </w:num>
  <w:num w:numId="39">
    <w:abstractNumId w:val="29"/>
  </w:num>
  <w:num w:numId="40">
    <w:abstractNumId w:val="42"/>
  </w:num>
  <w:num w:numId="41">
    <w:abstractNumId w:val="18"/>
  </w:num>
  <w:num w:numId="42">
    <w:abstractNumId w:val="25"/>
  </w:num>
  <w:num w:numId="43">
    <w:abstractNumId w:val="26"/>
  </w:num>
  <w:num w:numId="44">
    <w:abstractNumId w:val="21"/>
  </w:num>
  <w:num w:numId="45">
    <w:abstractNumId w:val="17"/>
  </w:num>
  <w:num w:numId="46">
    <w:abstractNumId w:val="6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9FE"/>
    <w:rsid w:val="000070F2"/>
    <w:rsid w:val="00015ED3"/>
    <w:rsid w:val="00017DB1"/>
    <w:rsid w:val="00017F70"/>
    <w:rsid w:val="00044B2C"/>
    <w:rsid w:val="00081F18"/>
    <w:rsid w:val="000C0F33"/>
    <w:rsid w:val="000C58F7"/>
    <w:rsid w:val="000D370F"/>
    <w:rsid w:val="000E6F1B"/>
    <w:rsid w:val="00103838"/>
    <w:rsid w:val="00110CB0"/>
    <w:rsid w:val="00112C6A"/>
    <w:rsid w:val="001450A2"/>
    <w:rsid w:val="00165940"/>
    <w:rsid w:val="001877CC"/>
    <w:rsid w:val="001A7AFD"/>
    <w:rsid w:val="001B3F93"/>
    <w:rsid w:val="001B7BC0"/>
    <w:rsid w:val="001C4A67"/>
    <w:rsid w:val="001D1DBB"/>
    <w:rsid w:val="001F3DE2"/>
    <w:rsid w:val="00202DF6"/>
    <w:rsid w:val="00223854"/>
    <w:rsid w:val="002368FB"/>
    <w:rsid w:val="00240894"/>
    <w:rsid w:val="00262C8C"/>
    <w:rsid w:val="002B6393"/>
    <w:rsid w:val="002B6FB6"/>
    <w:rsid w:val="002B70BB"/>
    <w:rsid w:val="002E09BC"/>
    <w:rsid w:val="00306B66"/>
    <w:rsid w:val="00315FED"/>
    <w:rsid w:val="00322184"/>
    <w:rsid w:val="00347F6B"/>
    <w:rsid w:val="00360536"/>
    <w:rsid w:val="00370BAD"/>
    <w:rsid w:val="00371BD9"/>
    <w:rsid w:val="00373141"/>
    <w:rsid w:val="00381E30"/>
    <w:rsid w:val="003A32E5"/>
    <w:rsid w:val="003A46B9"/>
    <w:rsid w:val="003A673E"/>
    <w:rsid w:val="003D71BD"/>
    <w:rsid w:val="003E25D7"/>
    <w:rsid w:val="003F46FC"/>
    <w:rsid w:val="00416F85"/>
    <w:rsid w:val="00425BBF"/>
    <w:rsid w:val="004372D3"/>
    <w:rsid w:val="0045577C"/>
    <w:rsid w:val="00473A87"/>
    <w:rsid w:val="004A4587"/>
    <w:rsid w:val="004B79B6"/>
    <w:rsid w:val="004E4E18"/>
    <w:rsid w:val="004F70EB"/>
    <w:rsid w:val="00504F57"/>
    <w:rsid w:val="00515EF6"/>
    <w:rsid w:val="005327C0"/>
    <w:rsid w:val="00541206"/>
    <w:rsid w:val="005462FA"/>
    <w:rsid w:val="00577734"/>
    <w:rsid w:val="005805FA"/>
    <w:rsid w:val="0059732D"/>
    <w:rsid w:val="005A5F72"/>
    <w:rsid w:val="005B4F99"/>
    <w:rsid w:val="005E3262"/>
    <w:rsid w:val="00637CF6"/>
    <w:rsid w:val="00642DE1"/>
    <w:rsid w:val="00690E04"/>
    <w:rsid w:val="00695A48"/>
    <w:rsid w:val="006A5491"/>
    <w:rsid w:val="006B31D9"/>
    <w:rsid w:val="006E2DF4"/>
    <w:rsid w:val="00706FB8"/>
    <w:rsid w:val="007145CB"/>
    <w:rsid w:val="007477B0"/>
    <w:rsid w:val="00750DD1"/>
    <w:rsid w:val="00782664"/>
    <w:rsid w:val="007A26EE"/>
    <w:rsid w:val="007A46B9"/>
    <w:rsid w:val="00804173"/>
    <w:rsid w:val="008047C6"/>
    <w:rsid w:val="00835714"/>
    <w:rsid w:val="00840B88"/>
    <w:rsid w:val="00857C3B"/>
    <w:rsid w:val="008A160E"/>
    <w:rsid w:val="008B0631"/>
    <w:rsid w:val="008B506C"/>
    <w:rsid w:val="008D42F2"/>
    <w:rsid w:val="008D67FE"/>
    <w:rsid w:val="008E4153"/>
    <w:rsid w:val="00907568"/>
    <w:rsid w:val="00923BCE"/>
    <w:rsid w:val="009319D8"/>
    <w:rsid w:val="00935722"/>
    <w:rsid w:val="00936FCF"/>
    <w:rsid w:val="009404F5"/>
    <w:rsid w:val="00971A21"/>
    <w:rsid w:val="009A4F34"/>
    <w:rsid w:val="009C7DD9"/>
    <w:rsid w:val="009F31C7"/>
    <w:rsid w:val="00A07791"/>
    <w:rsid w:val="00A2646D"/>
    <w:rsid w:val="00A279F4"/>
    <w:rsid w:val="00A40B91"/>
    <w:rsid w:val="00A470EE"/>
    <w:rsid w:val="00A73010"/>
    <w:rsid w:val="00A95A02"/>
    <w:rsid w:val="00AB4689"/>
    <w:rsid w:val="00AC66E9"/>
    <w:rsid w:val="00AD427C"/>
    <w:rsid w:val="00AE5C26"/>
    <w:rsid w:val="00AE7631"/>
    <w:rsid w:val="00B046D3"/>
    <w:rsid w:val="00B14389"/>
    <w:rsid w:val="00B33134"/>
    <w:rsid w:val="00B40E00"/>
    <w:rsid w:val="00B41CF9"/>
    <w:rsid w:val="00B44FE6"/>
    <w:rsid w:val="00B929A7"/>
    <w:rsid w:val="00B93C79"/>
    <w:rsid w:val="00BA7109"/>
    <w:rsid w:val="00BC4738"/>
    <w:rsid w:val="00C010C5"/>
    <w:rsid w:val="00C17F14"/>
    <w:rsid w:val="00C2002D"/>
    <w:rsid w:val="00C56687"/>
    <w:rsid w:val="00C62262"/>
    <w:rsid w:val="00C62FB4"/>
    <w:rsid w:val="00C6584B"/>
    <w:rsid w:val="00C8538E"/>
    <w:rsid w:val="00C9684B"/>
    <w:rsid w:val="00CC39AF"/>
    <w:rsid w:val="00CC6787"/>
    <w:rsid w:val="00CE505D"/>
    <w:rsid w:val="00CF323F"/>
    <w:rsid w:val="00D069FE"/>
    <w:rsid w:val="00D078AA"/>
    <w:rsid w:val="00D14602"/>
    <w:rsid w:val="00D245FB"/>
    <w:rsid w:val="00D27519"/>
    <w:rsid w:val="00D67D61"/>
    <w:rsid w:val="00D83696"/>
    <w:rsid w:val="00DA1EBA"/>
    <w:rsid w:val="00DA5319"/>
    <w:rsid w:val="00DB550D"/>
    <w:rsid w:val="00DC49B1"/>
    <w:rsid w:val="00DE356C"/>
    <w:rsid w:val="00DF15CD"/>
    <w:rsid w:val="00E2574A"/>
    <w:rsid w:val="00E436C2"/>
    <w:rsid w:val="00E463BC"/>
    <w:rsid w:val="00E52DCB"/>
    <w:rsid w:val="00E70DD0"/>
    <w:rsid w:val="00E95AD7"/>
    <w:rsid w:val="00EA2BDF"/>
    <w:rsid w:val="00EB40A6"/>
    <w:rsid w:val="00ED157C"/>
    <w:rsid w:val="00ED48FA"/>
    <w:rsid w:val="00ED5E6A"/>
    <w:rsid w:val="00EE5DF2"/>
    <w:rsid w:val="00F114E4"/>
    <w:rsid w:val="00F6195E"/>
    <w:rsid w:val="00F64C42"/>
    <w:rsid w:val="00F72527"/>
    <w:rsid w:val="00F730B6"/>
    <w:rsid w:val="00FB5BDC"/>
    <w:rsid w:val="00FC5617"/>
    <w:rsid w:val="00FD7E33"/>
    <w:rsid w:val="00FE001B"/>
    <w:rsid w:val="00FE1EA3"/>
    <w:rsid w:val="00FF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DC"/>
    <w:pPr>
      <w:ind w:left="720"/>
      <w:contextualSpacing/>
    </w:pPr>
  </w:style>
  <w:style w:type="paragraph" w:customStyle="1" w:styleId="Default">
    <w:name w:val="Default"/>
    <w:rsid w:val="00FB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8B506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6A"/>
    <w:rPr>
      <w:rFonts w:ascii="Calibri" w:eastAsia="Calibri" w:hAnsi="Calibri" w:cs="Times New Roman"/>
    </w:rPr>
  </w:style>
  <w:style w:type="paragraph" w:styleId="Bezodstpw">
    <w:name w:val="No Spacing"/>
    <w:rsid w:val="00DE356C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DC"/>
    <w:pPr>
      <w:ind w:left="720"/>
      <w:contextualSpacing/>
    </w:pPr>
  </w:style>
  <w:style w:type="paragraph" w:customStyle="1" w:styleId="Default">
    <w:name w:val="Default"/>
    <w:rsid w:val="00FB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8B506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6A"/>
    <w:rPr>
      <w:rFonts w:ascii="Calibri" w:eastAsia="Calibri" w:hAnsi="Calibri" w:cs="Times New Roman"/>
    </w:rPr>
  </w:style>
  <w:style w:type="paragraph" w:styleId="Bezodstpw">
    <w:name w:val="No Spacing"/>
    <w:rsid w:val="00DE356C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1880-AC9C-4DD5-A601-0D1A19F8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Olszewski</dc:creator>
  <cp:lastModifiedBy>Bernard</cp:lastModifiedBy>
  <cp:revision>8</cp:revision>
  <cp:lastPrinted>2024-12-23T08:05:00Z</cp:lastPrinted>
  <dcterms:created xsi:type="dcterms:W3CDTF">2024-12-30T08:41:00Z</dcterms:created>
  <dcterms:modified xsi:type="dcterms:W3CDTF">2025-04-09T07:00:00Z</dcterms:modified>
</cp:coreProperties>
</file>